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jc w:val="center"/>
        <w:rPr>
          <w:rFonts w:eastAsia="Arial"/>
          <w:shd w:val="clear" w:color="auto" w:fill="FFFFFF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«Серая зарплата» последствия её выплаты и получения.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08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Заработная плата – это вознаграждение за труд наниматель должен выплатить её работнику за выполненную работу, учитывая сложность, количество, качество, условия труда и квалификацию, а также фактически отработанное время и периоды, входящие в рабочее время.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08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Однако наниматели всё чаще используют схему выплаты «в конверте». Под ней подразумевается выдача денег работникам без какого-либо документального оформления и отражения в бухгалтерских регистрах предприятия.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Чтобы склонить работника к «конвертной» схеме, наниматель ссылается на заботу о нём: без налогов сумма будет больше официальной.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Работники, согласившиеся на «серую» зарплату, рискуют не получить обещанное в полном объёме или вовсе остаться без выплат. Устная договорённость не обязывает недобросовестного нанимателя - выплаты могут прекратиться внезапно. При такой схеме работодатель умалчивает, что сотрудник лишается прав и гарантий, предусмотренных законом.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Работа без оформления трудовых отношений и получение «серой зарплаты» грозят потерей: трудового стажа, права на отпуск, на различные пособия, в том числе пособия по временной нетрудоспособности, среднего заработка за отпуск, выходного пособия, оплаты простоя по вине нанимателя, компенсации за неиспользованный отпуск при увольнении, а также гарантий</w:t>
      </w:r>
      <w:r w:rsidRPr="006C650B">
        <w:rPr>
          <w:rFonts w:eastAsia="Arial"/>
          <w:shd w:val="clear" w:color="auto" w:fill="FFFFFF"/>
        </w:rPr>
        <w:t> </w:t>
      </w:r>
      <w:r w:rsidRPr="006C650B">
        <w:rPr>
          <w:rFonts w:eastAsia="Arial"/>
          <w:shd w:val="clear" w:color="auto" w:fill="FFFFFF"/>
          <w:lang w:val="ru-RU"/>
        </w:rPr>
        <w:t>при</w:t>
      </w:r>
      <w:r w:rsidRPr="006C650B">
        <w:rPr>
          <w:rFonts w:eastAsia="Arial"/>
          <w:shd w:val="clear" w:color="auto" w:fill="FFFFFF"/>
        </w:rPr>
        <w:t> </w:t>
      </w:r>
      <w:r w:rsidRPr="006C650B">
        <w:rPr>
          <w:rFonts w:eastAsia="Arial"/>
          <w:shd w:val="clear" w:color="auto" w:fill="FFFFFF"/>
          <w:lang w:val="ru-RU"/>
        </w:rPr>
        <w:t>производственной травме и т. д.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Кроме того, работник может столкнуться с серьёзными проблемами. Банки учитывают официальный доход при выдаче кредитов, а другие организации - для оценки платёжеспособности, что может создать затруднения.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>Таким образом, «зарплата в конверте» несёт риски не только нанимателю, но и работнику. Поэтому в оформлении трудовых отношений прежде всего заинтересован сам сотрудник.</w:t>
      </w:r>
    </w:p>
    <w:p w:rsidR="006C650B" w:rsidRPr="006C650B" w:rsidRDefault="006C650B" w:rsidP="006C650B">
      <w:pPr>
        <w:pStyle w:val="a3"/>
        <w:shd w:val="clear" w:color="auto" w:fill="FFFFFF"/>
        <w:spacing w:before="96" w:beforeAutospacing="0" w:after="96" w:afterAutospacing="0" w:line="336" w:lineRule="atLeast"/>
        <w:ind w:firstLine="720"/>
        <w:jc w:val="both"/>
        <w:rPr>
          <w:rFonts w:eastAsia="Arial"/>
          <w:lang w:val="ru-RU"/>
        </w:rPr>
      </w:pPr>
      <w:r w:rsidRPr="006C650B">
        <w:rPr>
          <w:rFonts w:eastAsia="Arial"/>
          <w:shd w:val="clear" w:color="auto" w:fill="FFFFFF"/>
          <w:lang w:val="ru-RU"/>
        </w:rPr>
        <w:t xml:space="preserve">При трудоустройстве работник и наниматель обязаны заключить письменный трудовой договор (контракт), экземпляры которого должны быть у обеих сторон. За нарушение порядка приёма на работу нанимателю грозит штраф от </w:t>
      </w:r>
      <w:r w:rsidRPr="006C650B">
        <w:rPr>
          <w:rFonts w:eastAsia="Times New Roman"/>
          <w:shd w:val="clear" w:color="auto" w:fill="FFFFFF"/>
          <w:lang w:val="ru-RU"/>
        </w:rPr>
        <w:t>2</w:t>
      </w:r>
      <w:r w:rsidRPr="006C650B">
        <w:rPr>
          <w:rFonts w:eastAsia="Arial"/>
          <w:shd w:val="clear" w:color="auto" w:fill="FFFFFF"/>
          <w:lang w:val="ru-RU"/>
        </w:rPr>
        <w:t xml:space="preserve"> до </w:t>
      </w:r>
      <w:r w:rsidRPr="006C650B">
        <w:rPr>
          <w:rFonts w:eastAsia="Times New Roman"/>
          <w:shd w:val="clear" w:color="auto" w:fill="FFFFFF"/>
          <w:lang w:val="ru-RU"/>
        </w:rPr>
        <w:t>20</w:t>
      </w:r>
      <w:r w:rsidRPr="006C650B">
        <w:rPr>
          <w:rFonts w:eastAsia="Arial"/>
          <w:shd w:val="clear" w:color="auto" w:fill="FFFFFF"/>
          <w:lang w:val="ru-RU"/>
        </w:rPr>
        <w:t xml:space="preserve"> базовых величин.</w:t>
      </w:r>
    </w:p>
    <w:p w:rsidR="00AC0394" w:rsidRDefault="00AC0394"/>
    <w:p w:rsidR="006C650B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государственный инспектор</w:t>
      </w:r>
    </w:p>
    <w:p w:rsidR="006C650B" w:rsidRPr="00363AF8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Полоцкого межрайонного отдела</w:t>
      </w:r>
    </w:p>
    <w:p w:rsidR="006C650B" w:rsidRPr="00363AF8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AF8">
        <w:rPr>
          <w:rFonts w:ascii="Times New Roman" w:hAnsi="Times New Roman" w:cs="Times New Roman"/>
          <w:sz w:val="24"/>
          <w:szCs w:val="24"/>
        </w:rPr>
        <w:t>Витебского областного управления</w:t>
      </w:r>
    </w:p>
    <w:p w:rsidR="006C650B" w:rsidRPr="00363AF8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AF8">
        <w:rPr>
          <w:rFonts w:ascii="Times New Roman" w:hAnsi="Times New Roman" w:cs="Times New Roman"/>
          <w:sz w:val="24"/>
          <w:szCs w:val="24"/>
        </w:rPr>
        <w:t>Департамента государственной</w:t>
      </w:r>
    </w:p>
    <w:p w:rsidR="006C650B" w:rsidRPr="00AF6A7C" w:rsidRDefault="006C650B" w:rsidP="006C6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AF8">
        <w:rPr>
          <w:rFonts w:ascii="Times New Roman" w:hAnsi="Times New Roman" w:cs="Times New Roman"/>
          <w:sz w:val="24"/>
          <w:szCs w:val="24"/>
        </w:rPr>
        <w:t xml:space="preserve">инспекции труда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Качан Татьяна Геннадиевна</w:t>
      </w:r>
    </w:p>
    <w:p w:rsidR="006C650B" w:rsidRPr="006C650B" w:rsidRDefault="006C650B"/>
    <w:sectPr w:rsidR="006C650B" w:rsidRPr="006C650B" w:rsidSect="009F72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50B"/>
    <w:rsid w:val="002B211A"/>
    <w:rsid w:val="00664416"/>
    <w:rsid w:val="006C650B"/>
    <w:rsid w:val="009F72BF"/>
    <w:rsid w:val="00AC0394"/>
    <w:rsid w:val="00B03DD9"/>
    <w:rsid w:val="00D13E1A"/>
    <w:rsid w:val="00D46E31"/>
    <w:rsid w:val="00E9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C650B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ROSSONYRU0265</cp:lastModifiedBy>
  <cp:revision>2</cp:revision>
  <dcterms:created xsi:type="dcterms:W3CDTF">2026-03-26T13:49:00Z</dcterms:created>
  <dcterms:modified xsi:type="dcterms:W3CDTF">2026-03-26T13:49:00Z</dcterms:modified>
</cp:coreProperties>
</file>